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На основу члана 7. став 10. Уредбе о садржини, начину припреме и оцене, као и праћењу спровођења и извештавању о реализацији капиталних пројеката („Службени гласник РС”, број 63/17),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Министар финансија доноси</w:t>
      </w:r>
    </w:p>
    <w:p w:rsidR="000967A4" w:rsidRDefault="000967A4" w:rsidP="007B5BD4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ПРАВИЛНИК</w:t>
      </w:r>
    </w:p>
    <w:p w:rsidR="000967A4" w:rsidRDefault="000967A4" w:rsidP="007B5BD4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о садржини, роковима и поступку достављања инвестиционе документације за капиталне пројекте</w:t>
      </w:r>
    </w:p>
    <w:p w:rsidR="000967A4" w:rsidRDefault="000967A4" w:rsidP="007B5BD4">
      <w:pPr>
        <w:pStyle w:val="auto-style1"/>
        <w:spacing w:before="0" w:beforeAutospacing="0" w:after="15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"Службени гласник РС", број 18 од 9. марта 2018.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Предмет уређивања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Овим правилником ближе се уређујe садржај, рокови и поступак достављања инвестиционе документације која се израђује у појединим фазама пројектног циклуса ради сагледавања економске оправданости утрошка јавних средстава за реализацију капиталног пројекта, кандидовања пројекта за финансирање, доношења одлуке о финансирању, извештавања о реализацији и ефектима капиталног пројекта.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Врсте инвестиционe документацијe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2.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За потребе предлагања идеје капиталног пројекта, разраде пројектних идеја, доношења одлуке о финансирању капиталног пројекта, као и праћења спровођења и извештавања о реализацији капиталног пројекта, израђује се следећа инвестициона документација: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Образац за предлагање идеје капиталног пројекта (Образац КИ);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претходна студија изводљивости, односно претходна студија оправданости;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студија изводљивости, односно студија оправданости;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захтеви за финансирање капиталног пројекта, и то: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(1) Захтев за финансирање новог капиталног пројекта (Образац КФ);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(2) Захтев за финансирање капиталног пројекта чија је реализација у току (Образац КР);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Извештај о напретку реализације капиталног пројекта (Образац КН);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6) Завршни извештај о реализацији капиталног пројекта (Образац КЗ);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7) извештај о ефектима капиталног пројекта.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Образац КИ, Образац КФ, Образац КР, Образац КН и Образац КЗ одштампани су уз овај правилник и чине његов саставни део.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Инвестициона документација према вредности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3.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Предлагач идеје капиталног пројекта (у даљем тексту: предлагач), односно овлашћени предлагач капиталног пројекта (у даљем тексту: овлашћени предлагач), доставља у зависности од категорије капиталног пројекта следећу инвестициону документацију: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за капиталне пројекте мале вредности: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(1) Образац за предлагање идеје капиталног пројекта (Образац КИ),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(2) захтев за финансирање капиталног пројекта (Образац КФ, односно Образац КР),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(3) Извештај о напретку реализације капиталног пројекта (Образац КН),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(4) Завршни извештај о реализацији капиталног пројекта (Образац КЗ);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за капиталне пројекте средње вредности: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(1) Образац за предлагање идеје капиталног пројекта (Образац КИ),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(2) студију изводљивости, односно студију оправданости,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(3) захтев за финансирање капиталног пројекта (Образац КФ, односно Образац КР),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(4) Извештај о напретку реализације капиталног пројекта (Образац КН),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(5) Завршни извештај о реализацији капиталног пројекта (Образац КЗ);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за капиталне пројекте велике вредности: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(1) Образац за предлагање идеје капиталног пројекта (Образац КИ),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(2) претходну студију изводљивости, односно претходну студију оправданости,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(3) студију изводљивости, односно студију оправданости,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(4) захтев за финансирање капиталног пројекта (Образац КФ, односно Образац КР),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(5) Извештај о напретку реализације капиталног пројекта (Образац КН),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(6) Завршни извештај о реализацији капиталног пројекта (Образац КЗ),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(7) извештај о ефектима капиталног пројекта.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Календар активности и рокови достављања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4.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Поступак достављања инвестиционе документације и вршење других активности обавља се према следећем календару за ниво Републике Србије: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током целе године индиректни корисници буџетских средстава, јавна предузећа, као и остали корисници јавних средстава као предлагачи, достављају своје предлоге идеја капиталних пројеката, надлежном директном кориснику средстава буџета Републике Србије, као овлашћеном предлагачу;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током целе године директни корисници буџетских средстава, као овлашћени предлагачи, припремају предлоге идеја за капиталне пројекте из своје надлежности, које уносе у Интегрисану базу капиталних пројеката; такође, овлашћени предлагачи селектују и оцењују достављене предлоге идеја за капиталне пројекте од стране предлагача и уносе их у Интегрисану базу капиталних пројеката;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од 15. фебруара до 15. марта текуће године, овлашћени предлагач подноси Министарству финансија (у даљем тексту: Министарство) захтеве за финансирање капиталних пројеката, ради укључивања у средњорочне приоритете јавних инвестиција у оквиру предлога за приоритетне области финансирања; уколико овлашћени предлагач подноси више захтева за финансирање обавезно их рангира у оквиру свог предлога за приоритетне области финансирања;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до 10. априла текуће године Комисија за капиталне инвестиције, након достављања предлога за приоритетне области финансирања, врши рангирање капиталних пројеката средње и велике вредности;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од 5. јула до 1. септембра текуће године, директни корисници буџетских средстава подносе Министарству захтеве за финансирање капиталних пројеката који нису били исказани или су измењени у односу на предлоге за приоритетне области финансирања;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6) од 5. до 20. септембра текуће године Комисија за капиталне инвестиције врши преиспитивање капиталних пројеката средње и велике вредности који су укључени у предлог финансијског плана, а ради њиховог коначног рангирања по секторима, узимајући у обзир и све информације о статусу пројеката и буџетским ограничењима;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7) овлашћени предлагач, најкасније у року од 30 дана од последњег дана сваког календарског квартала, доставља Министарству квартални извештај о напретку реализације капиталних пројеката из своје надлежности; годишњи извештај о напретку реализације капиталног пројекта доставља се заједно са извештајем за последњи квартал;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8) овлашћени предлагач у року од 60 дана од дана завршетка капиталног пројекта сачињава завршни извештај о реализацији капиталног пројекта, који доставља Министарству;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9) овлашћени предлагач након три године од завршетка капиталног пројекта велике вредности сачињава извештај о ефектима капиталног пројекта који доставља Влади.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Поступак достављања инвестиционе документације и вршење других активности обавља се према следећем календару за ниво локалне власти: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током целе године индиректни корисници буџетских средстава, јавна предузећа, као и остали корисници јавних средстава као предлагачи, достављају своје предлоге идеја капиталних пројеката, надлежном директном кориснику средстава буџета локалне власти, као овлашћеном предлагачу;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током целе године директни корисници буџетских средстава, као овлашћени предлагачи, припремају предлоге идеја за капиталне пројекте из своје надлежности, које уносе у базу капиталних пројеката локалне власти; такође, овлашћени предлагачи селектују и оцењују достављене предлоге идеја за капиталне пројекте од стране предлагача и уносе их у базу капиталних пројеката локалне власти;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до 15. марта текуће године, овлашћени предлагач подноси локалном органу управе надлежном за финансије, захтеве за финансирање капиталних пројеката који ће бити укључени у план јавних инвестиција локалних власти за буџетску и наредне две фискалне године;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до 10. априла текуће године, Комисија за капиталне инвестиције, након достављања предлога за укључивање у план јавних инвестиција, врши рангирање капиталних пројеката средње и велике вредности;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до 15. јуна текуће године, надлежни колективни извршни орган локалне власти усваја нацрт плана јавних инвестиција;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6) од 1. августа до 1. септембра текуће године, директни корисници буџетских средстава подносе локалном органу управе надлежном за финансије захтеве за финансирање капиталних пројеката који нису били исказани или су измењени у односу на предлоге за утврђивање плана јавних инвестиција;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7) од 5. до 20. септембра текуће године, Комисија за капиталне инвестиције, коју образује колективни извршни орган локалне власти врши преиспитивање капиталних пројеката средње и велике вредности који су укључени у предлог финансијског плана, а ради њиховог коначног рангирања по секторима, узимајући у обзир и све информације о статусу пројеката и буџетским ограничењима;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8) до 1. октобра текуће године, колективни извршни орган локалне власти доноси ревидирани план јавних инвестиција;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9) овлашћени предлагач, најкасније у року од 30 дана од последњег дана сваког календарског квартала доставља локалном органу управе надлежном за финансије квартални извештај о напретку реализације капиталног пројекта из своје надлежности; годишњи извештај о напретку реализације капиталног пројекта доставља се заједно са извештајем за последњи квартал;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10) овлашћени предлагач у року од 60 дана од дана завршетка капиталног пројекта сачињава завршни извештај о реализацији капиталног пројекта, који доставља локалном органу управе надлежном за финансије;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11) овлашћени предлагач након три године од завршетка капиталног пројекта велике вредности сачињава извештај о фектима капиталног пројекта који доставља надлежном извршном органу локалне власти.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Образац за предлагање идеје капиталног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5.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Образац за предлагање идеје капиталног пројекта подноси се на Образцу КИ и садржи: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основне информације о носиоцима пројекта (овлашћени предлагач, предлагач и инвеститор);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основне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везу са стратешким документима (стратешку релевантност, сектор у коме се реализује пројекат);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информације о трајању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процењене трошкове капиталног пројекта.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Претходна студија изводљивости, односно претходна студија оправданости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6.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Претходна студија изводљивости је студија у којој се сагледавају и анализирају различите опције за које се сматра да на техничко-технолошки, друштвено-економски, финансијски и временски прихватљив начин остварују циљеве који су постављени у предлогу идеје капиталног пројекта, узимајући у обзир просторна, еколошка, тржишна, друштвено-економска, финансијска, законска и остала ограничења којима се утврђује основа за доношење одлуке о даљој разради капиталног пројекта.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Овлашћени предлагач доставља претходну студију оправданости, за објекте из члана 133. Закона о планирању и изградњи („Службени гласник РС”, бр. 72/09, 81/09 – исправка, 64/10 – УС, 24/11, 121/12, 42/13 – УС, 50/13 – УС, 98/13 – УС, 132/14 и 145/14), израђену у складу са одредбама тог закона.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Студија изводљивости, односно студија оправданости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7.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Студија изводљивости је студија која се израђује за одабрану опцију из претходне студије изводљивости, односно за више опција у случају да није израђена претходна студија изводљивости или уколико у претходној студији изводљивости није било могуће донети одговарајући закључак о томе која је опција најповољнија. Она садржи детаљну анализу и сагледавање техничких, технолошких, тржишних, друштвено-економских, финансијских и других елемената капиталног пројекта, уз проверу испуњености просторних, еколошких, законских и осталих ограничења и ризика предложеног решења, укључујући анализу трошкова и користи.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Овлашћени предлагач доставља студију оправданости, за објекте из члана 133. Закона о планирању и изградњи, израђену у складу са одредбама тог закона.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Захтев за финансирање новог капиталног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8.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Захтев за финансирање новог капиталног пројекта овлашћени предлагач подноси Министарству, односно локалном органу управе надлежном за финансије, на Образцу КФ и садржи: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основне информације о носиоцима пројекта (овлашћени предлагач, предлагач и инвеститор);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основне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пројектима, разлози за реализацију пројекта);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податке о кoрисницима прojeкта (директни и индиректни корисници пројекта);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везу са стратешким документима (стратешка релевантност, сектор у коме се реализује пројекат, значај пројекта);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утицај на равноправност полова;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6) податке о статусу документације;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7) информације о земљишту/објекту за реализацију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8) трајање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9) поцењене трошкове капиталног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10) циљеве и индикаторе пројекта.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Захтев за финансирање капиталног пројекта чија је реализација у току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9.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Захтев за финансирање капиталног пројекта чија је реализација у току овлашћени предлагач подноси Министарству, односно локалном органу управе надлежном за финансије, на Образцу КР и садржи: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основне информације о носиоцима пројекта (овлашћени предлагач, предлагач и инвеститор);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основне податке о пројекту (назив пројекта, крaтaк опис прojeктa, информације о локацији тј. месту улагања, информације о повезаности са другим капиталним пројектима, разлози за реализацију пројекта, веза са законом/одлуком о буџету);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податке о кoрисницима прojeкта (директни и индиректни корисници пројекта);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4) везу са стратешким документима (стратешка релевантност, сектор у коме се реализује пројекат, значај пројекта);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5) утицај на равноправност полова;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6) податке о статусу документације;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7) информације о земљишту/објекту за реализацију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8) трајање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9) процењене трошкове капиталног пројекта;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10) циљеве и индикаторе пројекта.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Извештај о напретку реализације капиталног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10.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Извештај о напретку реализације капиталног пројекта доставља се на Образцу КН и садржи: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основне информације о носиоцима пројекта (овлашћени предлагач, предлагач и инвеститор);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основне податке о пројекту (назив пројекта, веза са законом/одлуком о буџету);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преглед реализованих активности у извештајном периоду (финансијска и физичка реализација активности).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Завршни извештај о реализацији капиталног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11.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Завршни извештај о реализацији капиталног пројекта доставља се на Образцу КЗ и садржи: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1) основне информације о носиоцима пројекта (овлашћени предлагач, предлагач и инвеститор);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2) основне податке о пројекту (назив пројекта, веза са законом/одлуком о буџету);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3) преглед реализованих активности у извештајном периоду (финансијска реализација активности по годинама и изворима финансирања, физичка реализација активности).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Извештај о постигнутим ефектима капиталног пројекта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12.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У Извештају о постигнутим ефектима капиталног пројекта анализирају се ефекти који су постигнути реализацијом капиталног пројекта и врши се њихово упоређивање са првобитно планираним и процењеним ефектима на остварење друштвеног, економског, регионалног и еколошки одрживог развоја.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Достављање инвестиционе документације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13.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Инвестициона документација, осим претходне студије изводљивости, односно претходне студије оправданости и студије изводљивости, односно студије оправданости, доставља се Министарству, односно локалном органу управе надлежном за финансије у писаној форми.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Сва инвестициона документација уноси се у Интегрисану базу капиталних пројеката, односно базу капиталних пројеката локалне власти, по њиховом успостављању.</w:t>
      </w:r>
    </w:p>
    <w:p w:rsidR="000967A4" w:rsidRDefault="000967A4" w:rsidP="007B5BD4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Завршна одредба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Члан 14.</w:t>
      </w:r>
    </w:p>
    <w:p w:rsidR="000967A4" w:rsidRDefault="000967A4" w:rsidP="007B5BD4">
      <w:pPr>
        <w:pStyle w:val="basic-paragraph"/>
        <w:spacing w:before="0" w:beforeAutospacing="0" w:after="15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Овај правилник ступа на снагу наредног дана од дана објављивања у „Службеном гласнику Републике Србије”.</w:t>
      </w:r>
    </w:p>
    <w:p w:rsidR="000967A4" w:rsidRDefault="000967A4" w:rsidP="007B5BD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05 број 110-00-90/2018-03</w:t>
      </w:r>
    </w:p>
    <w:p w:rsidR="000967A4" w:rsidRDefault="000967A4" w:rsidP="007B5BD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У Београду, 1. марта 2018. године</w:t>
      </w:r>
    </w:p>
    <w:p w:rsidR="000967A4" w:rsidRDefault="000967A4" w:rsidP="007B5BD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Министар,</w:t>
      </w:r>
    </w:p>
    <w:p w:rsidR="000967A4" w:rsidRDefault="000967A4" w:rsidP="007B5BD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др </w:t>
      </w:r>
      <w:r>
        <w:rPr>
          <w:rStyle w:val="bold1"/>
          <w:rFonts w:ascii="Verdana" w:hAnsi="Verdana" w:cs="Verdana"/>
          <w:b/>
          <w:bCs/>
          <w:color w:val="000000"/>
          <w:sz w:val="18"/>
          <w:szCs w:val="18"/>
        </w:rPr>
        <w:t>Душан Вујoвић, </w:t>
      </w:r>
      <w:r>
        <w:rPr>
          <w:rFonts w:ascii="Verdana" w:hAnsi="Verdana" w:cs="Verdana"/>
          <w:color w:val="000000"/>
          <w:sz w:val="18"/>
          <w:szCs w:val="18"/>
        </w:rPr>
        <w:t>с.р.</w:t>
      </w:r>
    </w:p>
    <w:p w:rsidR="000967A4" w:rsidRDefault="000967A4" w:rsidP="007B5BD4">
      <w:pPr>
        <w:pStyle w:val="clan"/>
        <w:spacing w:before="330" w:beforeAutospacing="0" w:after="120" w:afterAutospacing="0"/>
        <w:ind w:firstLine="480"/>
        <w:jc w:val="righ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Прилози</w:t>
      </w:r>
    </w:p>
    <w:p w:rsidR="000967A4" w:rsidRDefault="000967A4" w:rsidP="007B5BD4">
      <w:pPr>
        <w:pStyle w:val="NormalWeb"/>
        <w:spacing w:before="0" w:beforeAutospacing="0" w:after="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hyperlink r:id="rId4" w:tgtFrame="_blank" w:history="1">
        <w:r>
          <w:rPr>
            <w:rStyle w:val="Hyperlink"/>
            <w:rFonts w:ascii="Verdana" w:hAnsi="Verdana" w:cs="Verdana"/>
            <w:color w:val="008000"/>
            <w:sz w:val="18"/>
            <w:szCs w:val="18"/>
          </w:rPr>
          <w:t>Образац КИ - Образац за предлагање идеје капиталног пројекта</w:t>
        </w:r>
      </w:hyperlink>
    </w:p>
    <w:p w:rsidR="000967A4" w:rsidRDefault="000967A4" w:rsidP="007B5BD4">
      <w:pPr>
        <w:pStyle w:val="NormalWeb"/>
        <w:spacing w:before="0" w:beforeAutospacing="0" w:after="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hyperlink r:id="rId5" w:tgtFrame="_blank" w:history="1">
        <w:r>
          <w:rPr>
            <w:rStyle w:val="Hyperlink"/>
            <w:rFonts w:ascii="Verdana" w:hAnsi="Verdana" w:cs="Verdana"/>
            <w:color w:val="008000"/>
            <w:sz w:val="18"/>
            <w:szCs w:val="18"/>
          </w:rPr>
          <w:t>Образац КФ - Захтев за финансирање новог капиталног пројекта</w:t>
        </w:r>
      </w:hyperlink>
    </w:p>
    <w:p w:rsidR="000967A4" w:rsidRDefault="000967A4" w:rsidP="007B5BD4">
      <w:pPr>
        <w:pStyle w:val="NormalWeb"/>
        <w:spacing w:before="0" w:beforeAutospacing="0" w:after="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hyperlink r:id="rId6" w:tgtFrame="_blank" w:history="1">
        <w:r>
          <w:rPr>
            <w:rStyle w:val="Hyperlink"/>
            <w:rFonts w:ascii="Verdana" w:hAnsi="Verdana" w:cs="Verdana"/>
            <w:color w:val="008000"/>
            <w:sz w:val="18"/>
            <w:szCs w:val="18"/>
          </w:rPr>
          <w:t>Образац КР - Захтев за финансирање капиталног пројекта чија је реализација у току</w:t>
        </w:r>
      </w:hyperlink>
    </w:p>
    <w:p w:rsidR="000967A4" w:rsidRDefault="000967A4" w:rsidP="007B5BD4">
      <w:pPr>
        <w:pStyle w:val="NormalWeb"/>
        <w:spacing w:before="0" w:beforeAutospacing="0" w:after="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hyperlink r:id="rId7" w:tgtFrame="_blank" w:history="1">
        <w:r>
          <w:rPr>
            <w:rStyle w:val="Hyperlink"/>
            <w:rFonts w:ascii="Verdana" w:hAnsi="Verdana" w:cs="Verdana"/>
            <w:color w:val="008000"/>
            <w:sz w:val="18"/>
            <w:szCs w:val="18"/>
          </w:rPr>
          <w:t>Образац КН - Извештај о напретку релаизације капиталног пројекта</w:t>
        </w:r>
      </w:hyperlink>
    </w:p>
    <w:p w:rsidR="000967A4" w:rsidRDefault="000967A4" w:rsidP="007B5BD4">
      <w:pPr>
        <w:pStyle w:val="NormalWeb"/>
        <w:spacing w:before="0" w:beforeAutospacing="0" w:after="0" w:afterAutospacing="0"/>
        <w:ind w:firstLine="480"/>
        <w:rPr>
          <w:rFonts w:ascii="Verdana" w:hAnsi="Verdana" w:cs="Verdana"/>
          <w:color w:val="000000"/>
          <w:sz w:val="18"/>
          <w:szCs w:val="18"/>
        </w:rPr>
      </w:pPr>
      <w:hyperlink r:id="rId8" w:tgtFrame="_blank" w:history="1">
        <w:r>
          <w:rPr>
            <w:rStyle w:val="Hyperlink"/>
            <w:rFonts w:ascii="Verdana" w:hAnsi="Verdana" w:cs="Verdana"/>
            <w:color w:val="008000"/>
            <w:sz w:val="18"/>
            <w:szCs w:val="18"/>
          </w:rPr>
          <w:t>Образац КЗ - Завршни извештај о реализацији капиталног пројекта</w:t>
        </w:r>
      </w:hyperlink>
    </w:p>
    <w:p w:rsidR="000967A4" w:rsidRDefault="000967A4">
      <w:bookmarkStart w:id="0" w:name="_GoBack"/>
      <w:bookmarkEnd w:id="0"/>
    </w:p>
    <w:sectPr w:rsidR="000967A4" w:rsidSect="001F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D4"/>
    <w:rsid w:val="000967A4"/>
    <w:rsid w:val="001F1D9F"/>
    <w:rsid w:val="006B5233"/>
    <w:rsid w:val="007B5BD4"/>
    <w:rsid w:val="00AE5E6C"/>
    <w:rsid w:val="00B06840"/>
    <w:rsid w:val="00E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6C"/>
    <w:pPr>
      <w:spacing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E5E6C"/>
    <w:rPr>
      <w:rFonts w:cs="Calibri"/>
    </w:rPr>
  </w:style>
  <w:style w:type="paragraph" w:customStyle="1" w:styleId="basic-paragraph">
    <w:name w:val="basic-paragraph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uiPriority w:val="99"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uiPriority w:val="99"/>
    <w:rsid w:val="007B5BD4"/>
  </w:style>
  <w:style w:type="paragraph" w:styleId="NormalWeb">
    <w:name w:val="Normal (Web)"/>
    <w:basedOn w:val="Normal"/>
    <w:uiPriority w:val="99"/>
    <w:semiHidden/>
    <w:rsid w:val="007B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7B5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2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no-informacioni-sistem.rs/SlGlasnikPortal/prilozi/5.html&amp;regactid=424968&amp;doctype=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no-informacioni-sistem.rs/SlGlasnikPortal/prilozi/4.html&amp;regactid=424968&amp;doctype=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prilozi/3.html&amp;regactid=424968&amp;doctype=reg" TargetMode="External"/><Relationship Id="rId5" Type="http://schemas.openxmlformats.org/officeDocument/2006/relationships/hyperlink" Target="http://www.pravno-informacioni-sistem.rs/SlGlasnikPortal/prilozi/2.html&amp;regactid=424968&amp;doctype=re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no-informacioni-sistem.rs/SlGlasnikPortal/prilozi/1.html&amp;regactid=424968&amp;doctype=re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2380</Words>
  <Characters>13570</Characters>
  <Application>Microsoft Office Outlook</Application>
  <DocSecurity>0</DocSecurity>
  <Lines>0</Lines>
  <Paragraphs>0</Paragraphs>
  <ScaleCrop>false</ScaleCrop>
  <Company>Grad Jagodina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</dc:title>
  <dc:subject/>
  <dc:creator>Dubravka Rodic</dc:creator>
  <cp:keywords/>
  <dc:description/>
  <cp:lastModifiedBy>Sanja</cp:lastModifiedBy>
  <cp:revision>2</cp:revision>
  <dcterms:created xsi:type="dcterms:W3CDTF">2018-11-21T10:10:00Z</dcterms:created>
  <dcterms:modified xsi:type="dcterms:W3CDTF">2018-11-21T10:10:00Z</dcterms:modified>
</cp:coreProperties>
</file>